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370-2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Fliesenarbeiten - Erweiterung der Bodelschwinghschule zur 3-Zügigkeit - Altbau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Fliesenarbeiten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